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90" w:rsidRPr="009E4F3D" w:rsidRDefault="00182490" w:rsidP="00B8623C">
      <w:pPr>
        <w:spacing w:after="0"/>
        <w:jc w:val="center"/>
        <w:rPr>
          <w:b/>
        </w:rPr>
      </w:pPr>
      <w:r>
        <w:rPr>
          <w:b/>
        </w:rPr>
        <w:t xml:space="preserve">The Southern Arizona Chapter of the </w:t>
      </w:r>
      <w:smartTag w:uri="urn:schemas-microsoft-com:office:smarttags" w:element="place">
        <w:smartTag w:uri="urn:schemas-microsoft-com:office:smarttags" w:element="State">
          <w:r w:rsidRPr="009E4F3D">
            <w:rPr>
              <w:b/>
            </w:rPr>
            <w:t>Arizona</w:t>
          </w:r>
        </w:smartTag>
      </w:smartTag>
      <w:r w:rsidRPr="009E4F3D">
        <w:rPr>
          <w:b/>
        </w:rPr>
        <w:t xml:space="preserve"> Historical Society</w:t>
      </w:r>
    </w:p>
    <w:p w:rsidR="00182490" w:rsidRPr="009E4F3D" w:rsidRDefault="00182490" w:rsidP="00B8623C">
      <w:pPr>
        <w:spacing w:after="0"/>
        <w:jc w:val="center"/>
        <w:rPr>
          <w:b/>
        </w:rPr>
      </w:pPr>
      <w:r>
        <w:rPr>
          <w:b/>
        </w:rPr>
        <w:t>Resources</w:t>
      </w:r>
      <w:r w:rsidRPr="009E4F3D">
        <w:rPr>
          <w:b/>
        </w:rPr>
        <w:t xml:space="preserve"> Committee Meeting Minutes</w:t>
      </w:r>
    </w:p>
    <w:p w:rsidR="00182490" w:rsidRPr="009E4F3D" w:rsidRDefault="00182490" w:rsidP="00B8623C">
      <w:pPr>
        <w:spacing w:after="0"/>
        <w:jc w:val="center"/>
        <w:rPr>
          <w:b/>
        </w:rPr>
      </w:pPr>
      <w:smartTag w:uri="urn:schemas-microsoft-com:office:smarttags" w:element="place">
        <w:smartTag w:uri="urn:schemas-microsoft-com:office:smarttags" w:element="City">
          <w:r w:rsidRPr="009E4F3D">
            <w:rPr>
              <w:b/>
            </w:rPr>
            <w:t>Tucson</w:t>
          </w:r>
        </w:smartTag>
        <w:r w:rsidRPr="009E4F3D">
          <w:rPr>
            <w:b/>
          </w:rPr>
          <w:t xml:space="preserve">, </w:t>
        </w:r>
        <w:smartTag w:uri="urn:schemas-microsoft-com:office:smarttags" w:element="State">
          <w:r w:rsidRPr="009E4F3D">
            <w:rPr>
              <w:b/>
            </w:rPr>
            <w:t>Arizona</w:t>
          </w:r>
        </w:smartTag>
      </w:smartTag>
      <w:bookmarkStart w:id="0" w:name="_GoBack"/>
      <w:bookmarkEnd w:id="0"/>
    </w:p>
    <w:p w:rsidR="00182490" w:rsidRDefault="00182490" w:rsidP="009E4F3D"/>
    <w:p w:rsidR="00182490" w:rsidRDefault="00182490" w:rsidP="009E4F3D">
      <w:r>
        <w:t xml:space="preserve">Minutes of the AHS Southern Arizona Chapter Board Resources Committee at the </w:t>
      </w:r>
      <w:smartTag w:uri="urn:schemas-microsoft-com:office:smarttags" w:element="place">
        <w:smartTag w:uri="urn:schemas-microsoft-com:office:smarttags" w:element="PlaceName">
          <w:r>
            <w:t>Arizona</w:t>
          </w:r>
        </w:smartTag>
        <w:r>
          <w:t xml:space="preserve"> </w:t>
        </w:r>
        <w:smartTag w:uri="urn:schemas-microsoft-com:office:smarttags" w:element="PlaceName">
          <w:r>
            <w:t>History</w:t>
          </w:r>
        </w:smartTag>
        <w:r>
          <w:t xml:space="preserve"> </w:t>
        </w:r>
        <w:smartTag w:uri="urn:schemas-microsoft-com:office:smarttags" w:element="PlaceType">
          <w:r>
            <w:t>Museum</w:t>
          </w:r>
        </w:smartTag>
      </w:smartTag>
      <w:r>
        <w:t xml:space="preserve">, </w:t>
      </w:r>
      <w:smartTag w:uri="urn:schemas-microsoft-com:office:smarttags" w:element="Street">
        <w:r>
          <w:t>949 E. 2nd St.</w:t>
        </w:r>
      </w:smartTag>
      <w:r>
        <w:t>, Tucson, AZ on October 13, 2015 at 3:00 p.m.</w:t>
      </w:r>
    </w:p>
    <w:p w:rsidR="00182490" w:rsidRDefault="00182490" w:rsidP="009E4F3D"/>
    <w:p w:rsidR="00182490" w:rsidRDefault="00182490" w:rsidP="009E4F3D">
      <w:r>
        <w:t xml:space="preserve">Present were members: </w:t>
      </w:r>
      <w:r w:rsidRPr="00B8623C">
        <w:t>Leslie Gene Hunter, Doug Hocking</w:t>
      </w:r>
      <w:r>
        <w:t>, Laraine Daly Jones, Caitlin Lampman</w:t>
      </w:r>
    </w:p>
    <w:p w:rsidR="00182490" w:rsidRPr="00B8623C" w:rsidRDefault="00182490" w:rsidP="009E4F3D">
      <w:r>
        <w:t>Not Present: Bernard Wilson</w:t>
      </w:r>
    </w:p>
    <w:p w:rsidR="00182490" w:rsidRDefault="00182490" w:rsidP="009E4F3D"/>
    <w:p w:rsidR="00182490" w:rsidRDefault="00182490" w:rsidP="009E4F3D">
      <w:r>
        <w:t xml:space="preserve">Brief Meeting Summary: </w:t>
      </w:r>
    </w:p>
    <w:p w:rsidR="00182490" w:rsidRDefault="00182490" w:rsidP="00B8623C">
      <w:r>
        <w:t>Committee Assignments made:</w:t>
      </w:r>
    </w:p>
    <w:p w:rsidR="00182490" w:rsidRDefault="00182490" w:rsidP="00B8623C">
      <w:r>
        <w:t xml:space="preserve">         * Familiarization of 3 dimensional collections both challenges and opportunities.</w:t>
      </w:r>
    </w:p>
    <w:p w:rsidR="00182490" w:rsidRDefault="00182490" w:rsidP="00B8623C">
      <w:r>
        <w:t xml:space="preserve">         * Familiarization of archival collections both challenges and opportunities.</w:t>
      </w:r>
    </w:p>
    <w:p w:rsidR="00182490" w:rsidRDefault="00182490" w:rsidP="00B8623C">
      <w:r>
        <w:t xml:space="preserve">         * Exhibition opportunities and challenges particularly as it relates to research and curation.</w:t>
      </w:r>
    </w:p>
    <w:p w:rsidR="00182490" w:rsidRDefault="00182490" w:rsidP="00B8623C">
      <w:r>
        <w:t xml:space="preserve">         * Help us find ways to continue to grow membership.</w:t>
      </w:r>
    </w:p>
    <w:p w:rsidR="00182490" w:rsidRDefault="00182490" w:rsidP="00B8623C">
      <w:pPr>
        <w:ind w:firstLine="720"/>
      </w:pPr>
      <w:r>
        <w:t>The committee convened at 3:00 pm with Hunter, Hocking, Jones and Lampman present.  The staff liaisons conducted an extensive tour of the collections area and described challenges and opportunities. At the end of the tour, when asked to prioritize their needs,</w:t>
      </w:r>
    </w:p>
    <w:p w:rsidR="00182490" w:rsidRDefault="00182490" w:rsidP="00B8623C">
      <w:r>
        <w:t xml:space="preserve">                           Jones replied: Space, Staff, and then Supplies</w:t>
      </w:r>
    </w:p>
    <w:p w:rsidR="00182490" w:rsidRDefault="00182490" w:rsidP="00B8623C">
      <w:r>
        <w:t xml:space="preserve">                           Lampman replied: Staff, Space, and then Supplies</w:t>
      </w:r>
    </w:p>
    <w:p w:rsidR="00182490" w:rsidRDefault="00182490" w:rsidP="00B8623C">
      <w:r>
        <w:t xml:space="preserve">         The committee recommendations include: Asking groups in </w:t>
      </w:r>
      <w:smartTag w:uri="urn:schemas-microsoft-com:office:smarttags" w:element="place">
        <w:smartTag w:uri="urn:schemas-microsoft-com:office:smarttags" w:element="City">
          <w:r>
            <w:t>Tucson</w:t>
          </w:r>
        </w:smartTag>
      </w:smartTag>
      <w:r>
        <w:t xml:space="preserve"> to be asked to make a small exhibit about their group, business, institution, etc.  For example, ask the Catholic Cathedral to make a small exhibit about the “The Virgin of Guadalupe” in commemoration of her day.  The members of the Cathedral would be invited to attend the opening of the exhibit.  All persons in attendance would be given a membership application before leaving.  The goals: increased exhibits, attendance, and membership. Fraternal organizations, schools, clubs, etc. can be invited to make similar small temporary exhibits. We can label this the BID program as in “We bid you welcome!” Or “Butts in the Door! Initiative.</w:t>
      </w:r>
    </w:p>
    <w:p w:rsidR="00182490" w:rsidRDefault="00182490" w:rsidP="00B8623C">
      <w:r>
        <w:t xml:space="preserve">          We also suggest increasing relationships with the Department of History, Phi Alpha Theta, Department of Anthropology, etc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Arizona</w:t>
          </w:r>
        </w:smartTag>
      </w:smartTag>
      <w:r>
        <w:t>—for similar exhibits, etc., etc.</w:t>
      </w:r>
    </w:p>
    <w:p w:rsidR="00182490" w:rsidRDefault="00182490" w:rsidP="009E4F3D">
      <w:r>
        <w:t>The meeting was adjourned at time: 4:30 p.m.</w:t>
      </w:r>
    </w:p>
    <w:p w:rsidR="00182490" w:rsidRDefault="00182490" w:rsidP="009E4F3D"/>
    <w:p w:rsidR="00182490" w:rsidRDefault="00182490" w:rsidP="009E4F3D">
      <w:r>
        <w:t>Respectfully submitted, Leslie Gene Hunter</w:t>
      </w:r>
    </w:p>
    <w:sectPr w:rsidR="00182490" w:rsidSect="00B86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F3D"/>
    <w:rsid w:val="000F3143"/>
    <w:rsid w:val="00182490"/>
    <w:rsid w:val="003D311A"/>
    <w:rsid w:val="008013D3"/>
    <w:rsid w:val="009E4F3D"/>
    <w:rsid w:val="00B8623C"/>
    <w:rsid w:val="00EA6E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1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328</Words>
  <Characters>1872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Southern Arizona Chapter of the Arizona Historical Society</dc:title>
  <dc:subject/>
  <dc:creator>Eric Gonzales</dc:creator>
  <cp:keywords/>
  <dc:description/>
  <cp:lastModifiedBy>Downtown History Museum</cp:lastModifiedBy>
  <cp:revision>2</cp:revision>
  <dcterms:created xsi:type="dcterms:W3CDTF">2015-10-16T21:13:00Z</dcterms:created>
  <dcterms:modified xsi:type="dcterms:W3CDTF">2015-10-16T21:13:00Z</dcterms:modified>
</cp:coreProperties>
</file>